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PSSI-Technical-Report-2026.docx" ContentType="application/vnd.openxmlformats-officedocument.wordprocessingml.document.main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Relationship Id="rId4" Type="http://schemas.openxmlformats.org/officeDocument/2006/relationships/custom-properties" Target="docProps/custom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FD6C6" w14:textId="690D8CB9" w:rsidR="008D44C7" w:rsidRPr="00502BE2" w:rsidRDefault="008D44C7" w:rsidP="009D53FC">
      <w:pPr>
        <w:pStyle w:val="TableCaption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4"/>
          <w:szCs w:val="24"/>
          <w:color w:val="000000"/>
        </w:rPr>
        <w:t xml:space="preserve">Canadian Technical Report of Fisheries and Aquatic Sciences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4"/>
          <w:szCs w:val="24"/>
          <w:color w:val="000000"/>
        </w:rPr>
        <w:t xml:space="preserve">nnnn</w:t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true"/>
          <w:u w:val="none"/>
          <w:strike w:val="false"/>
          <w:sz w:val="32"/>
          <w:szCs w:val="32"/>
          <w:color w:val="000000"/>
        </w:rPr>
        <w:t xml:space="preserve">Summary of research and preliminary findings from the Pacific Salmon Strategy Initiative</w:t>
      </w:r>
    </w:p>
    <w:p>
      <w:pPr>
        <w:pStyle w:val="Normal"/>
      </w:pPr>
      <w:r>
        <w:t xml:space="preserve"/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4"/>
          <w:szCs w:val="24"/>
          <w:color w:val="000000"/>
        </w:rPr>
        <w:t xml:space="preserve">Cory Lagasse, Joe Enns, Nicholas Brown, Isobel Pearsall, Ann-Marie Huang, Diana Dobson (editors)</w:t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/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2"/>
          <w:szCs w:val="22"/>
          <w:color w:val="000000"/>
        </w:rPr>
        <w:t xml:space="preserve">Fisheries and Oceans Canada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2"/>
          <w:szCs w:val="22"/>
          <w:color w:val="000000"/>
        </w:rPr>
        <w:t xml:space="preserve">Pacific Biological Station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2"/>
          <w:szCs w:val="22"/>
          <w:color w:val="000000"/>
        </w:rPr>
        <w:t xml:space="preserve">3190 Hammond Bay Rd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2"/>
          <w:szCs w:val="22"/>
          <w:color w:val="000000"/>
        </w:rPr>
        <w:t xml:space="preserve">Nanaimo, BC V9T 6N7</w:t>
      </w:r>
    </w:p>
    <w:p>
      <w:pPr>
        <w:pStyle w:val="Normal"/>
      </w:pPr>
      <w:r>
        <w:t xml:space="preserve"/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false"/>
          <w:b w:val="false"/>
          <w:u w:val="none"/>
          <w:strike w:val="false"/>
          <w:sz w:val="22"/>
          <w:szCs w:val="22"/>
          <w:color w:val="000000"/>
        </w:rPr>
        <w:t xml:space="preserve">2026</w:t>
      </w:r>
    </w:p>
    <w:p>
      <w:pPr/>
      <w:r>
        <w:br w:type="page"/>
      </w:r>
    </w:p>
    <w:p>
      <w:pPr>
        <w:pStyle w:val="Heading1"/>
      </w:pPr>
      <w:r>
        <w:t xml:space="preserve">ABSTRACT</w:t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true"/>
          <w:b w:val="false"/>
          <w:u w:val="none"/>
          <w:strike w:val="false"/>
          <w:sz w:val="20"/>
          <w:szCs w:val="20"/>
          <w:color w:val="000000"/>
        </w:rPr>
        <w:t xml:space="preserve">Lagasse, C., Enns, J., Brown, N., Pearsall, I., Huang, A.-M., and Dobson, D (Eds.). 2026. Summary of research and preliminary findings from the Pacific Salmon Strategy Initiative. Canadian Technical Report of Fisheries and Aquatic Sciences nnn.</w:t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>This report describes the results of...</w:t>
      </w:r>
    </w:p>
    <w:p>
      <w:pPr/>
      <w:r>
        <w:br w:type="page"/>
      </w:r>
    </w:p>
    <w:p>
      <w:pPr>
        <w:pStyle w:val="Heading1"/>
      </w:pPr>
      <w:r>
        <w:t xml:space="preserve">RÉSUMÉ</w:t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Arial" w:hAnsi="Arial" w:eastAsia="Arial" w:cs="Arial"/>
          <w:i w:val="true"/>
          <w:b w:val="false"/>
          <w:u w:val="none"/>
          <w:strike w:val="false"/>
          <w:sz w:val="20"/>
          <w:szCs w:val="20"/>
          <w:color w:val="000000"/>
        </w:rPr>
        <w:t xml:space="preserve">Lagasse, C., Enns, J., Brown, N., Pearsall, I., Huang, A.-M., and Dobson, D (Eds.). 2026. Summary of research and preliminary findings from the Pacific Salmon Strategy Initiative. Canadian Technical Report of Fisheries and Aquatic Sciences nnn.</w:t>
      </w:r>
    </w:p>
    <w:p>
      <w:pPr>
        <w:pStyle w:val="Normal"/>
      </w:pPr>
      <w:r>
        <w:t xml:space="preserve"/>
      </w:r>
    </w:p>
    <w:p>
      <w:pPr>
        <w:pStyle w:val="Normal"/>
      </w:pPr>
      <w:r>
        <w:t xml:space="preserve">Ce rapport décrit les résultats de...</w:t>
      </w:r>
    </w:p>
    <w:p>
      <w:pPr/>
      <w:r>
        <w:br w:type="page"/>
      </w:r>
    </w:p>
    <w:p>
      <w:pPr>
        <w:pStyle w:val="Heading1"/>
      </w:pPr>
      <w:r>
        <w:t xml:space="preserve">Table of Contents</w:t>
      </w:r>
    </w:p>
    <w:p>
      <w:pPr/>
      <w:r>
        <w:rPr/>
        <w:fldChar w:fldCharType="begin" w:dirty="true"/>
      </w:r>
      <w:r>
        <w:rPr/>
        <w:instrText xml:space="preserve" w:dirty="true">TOC \o "1-3" \h \z \u</w:instrText>
      </w:r>
      <w:r>
        <w:rPr/>
        <w:fldChar w:fldCharType="end" w:dirty="true"/>
      </w:r>
    </w:p>
    <w:p>
      <w:pPr/>
      <w:r>
        <w:br w:type="page"/>
      </w:r>
    </w:p>
    <w:p>
      <w:pPr>
        <w:sectPr>
          <w:pgMar w:header="708" w:bottom="1417" w:top="1417" w:right="1417" w:left="1417" w:footer="708" w:gutter="0"/>
          <w:pgSz w:h="16838" w:w="11906" w:orient="portrait"/>
          <w:type w:val="oddPage"/>
          <w:cols/>
        </w:sectPr>
      </w:pPr>
    </w:p>
    <w:altChunk r:id="rId11"/>
    <w:sectPr w:rsidR="008D44C7" w:rsidRPr="00502BE2">
      <w:headerReference w:type="even" r:id="rId6"/>
      <w:headerReference w:type="default" r:id="rId7"/>
      <w:headerReference w:type="firs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383680" w14:textId="77777777" w:rsidR="003243FD" w:rsidRDefault="003243FD" w:rsidP="00081F2E">
      <w:pPr>
        <w:spacing w:after="0" w:line="240" w:lineRule="auto"/>
      </w:pPr>
      <w:r>
        <w:separator/>
      </w:r>
    </w:p>
  </w:endnote>
  <w:endnote w:type="continuationSeparator" w:id="0">
    <w:p w14:paraId="4B66E8E8" w14:textId="77777777" w:rsidR="003243FD" w:rsidRDefault="003243FD" w:rsidP="00081F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altName w:val="Arial"/>
    <w:panose1 w:val="020B07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DF3099" w14:textId="77777777" w:rsidR="003243FD" w:rsidRDefault="003243FD" w:rsidP="00081F2E">
      <w:pPr>
        <w:spacing w:after="0" w:line="240" w:lineRule="auto"/>
      </w:pPr>
      <w:r>
        <w:separator/>
      </w:r>
    </w:p>
  </w:footnote>
  <w:footnote w:type="continuationSeparator" w:id="0">
    <w:p w14:paraId="4CAD73FA" w14:textId="77777777" w:rsidR="003243FD" w:rsidRDefault="003243FD" w:rsidP="00081F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A1EC2" w14:textId="70085218" w:rsidR="00081F2E" w:rsidRDefault="00081F2E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A425E81" wp14:editId="7D0E5E4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1916430" cy="405765"/>
              <wp:effectExtent l="0" t="0" r="0" b="13335"/>
              <wp:wrapNone/>
              <wp:docPr id="150738900" name="Text Box 2" descr="Unclassified - Non-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6430" cy="405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AF0E3F" w14:textId="22C2629A" w:rsidR="00081F2E" w:rsidRPr="00081F2E" w:rsidRDefault="00081F2E" w:rsidP="00081F2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81F2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Unclassified - Non-Classifié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425E8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Unclassified - Non-Classifié" style="position:absolute;margin-left:110.9pt;margin-top:0;width:150.9pt;height:31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mVfDgIAABsEAAAOAAAAZHJzL2Uyb0RvYy54bWysU1tv2jAUfp+0/2D5fSQwYGtEqFgrpkmo&#10;rUSnPhvHJpFsH8s2JOzX79gJsHV9qvZin5vP5TufF7edVuQonG/AlHQ8yikRhkPVmH1Jfz6vP32l&#10;xAdmKqbAiJKehKe3y48fFq0txARqUJVwBJMYX7S2pHUItsgyz2uhmR+BFQadEpxmAVW3zyrHWsyu&#10;VTbJ83nWgqusAy68R+t976TLlF9KwcOjlF4EokqKvYV0unTu4pktF6zYO2brhg9tsHd0oVljsOgl&#10;1T0LjBxc808q3XAHHmQYcdAZSNlwkWbAacb5q2m2NbMizYLgeHuByf+/tPzhuLVPjoTuG3S4wAhI&#10;a33h0Rjn6aTT8cZOCfoRwtMFNtEFwuOjm/F8+hldHH3TfPZlPotpsutr63z4LkCTKJTU4VoSWuy4&#10;8aEPPYfEYgbWjVJpNcr8ZcCc0ZJdW4xS6Hbd0PcOqhOO46DftLd83WDNDfPhiTlcLbaJdA2PeEgF&#10;bUlhkCipwf16yx7jEXH0UtIiVUpqkMuUqB8GNxFZlYTxTT7LUXNJm8ymedR25yBz0HeALBzjh7A8&#10;iTE4qLMoHegXZPMqVkMXMxxrljScxbvQExd/AxerVQpCFlkWNmZreUwdwYpIPncvzNkB7oCLeoAz&#10;mVjxCvU+Nr70dnUIiH1aSQS2R3PAGxmYljr8lkjxP/UUdf3Ty98AAAD//wMAUEsDBBQABgAIAAAA&#10;IQCTDMFZ3QAAAAQBAAAPAAAAZHJzL2Rvd25yZXYueG1sTI9BS8NAEIXvgv9hGcGL2E0NlDZmU0Qo&#10;2IOHVnPwtslOk2B2Nuxu0+TfO/ailwfDG977Xr6dbC9G9KFzpGC5SEAg1c501Cj4/Ng9rkGEqMno&#10;3hEqmDHAtri9yXVm3IUOOB5jIziEQqYVtDEOmZShbtHqsHADEnsn562OfPpGGq8vHG57+ZQkK2l1&#10;R9zQ6gFfW6y/j2eroJz8w/tus3+bq69unJN9ma5PpVL3d9PLM4iIU/x7hl98RoeCmSp3JhNEr4CH&#10;xKuylyZLnlEpWKUbkEUu/8MXPwAAAP//AwBQSwECLQAUAAYACAAAACEAtoM4kv4AAADhAQAAEwAA&#10;AAAAAAAAAAAAAAAAAAAAW0NvbnRlbnRfVHlwZXNdLnhtbFBLAQItABQABgAIAAAAIQA4/SH/1gAA&#10;AJQBAAALAAAAAAAAAAAAAAAAAC8BAABfcmVscy8ucmVsc1BLAQItABQABgAIAAAAIQBxzmVfDgIA&#10;ABsEAAAOAAAAAAAAAAAAAAAAAC4CAABkcnMvZTJvRG9jLnhtbFBLAQItABQABgAIAAAAIQCTDMFZ&#10;3QAAAAQBAAAPAAAAAAAAAAAAAAAAAGgEAABkcnMvZG93bnJldi54bWxQSwUGAAAAAAQABADzAAAA&#10;cgUAAAAA&#10;" filled="f" stroked="f">
              <v:textbox style="mso-fit-shape-to-text:t" inset="0,15pt,20pt,0">
                <w:txbxContent>
                  <w:p w14:paraId="3CAF0E3F" w14:textId="22C2629A" w:rsidR="00081F2E" w:rsidRPr="00081F2E" w:rsidRDefault="00081F2E" w:rsidP="00081F2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81F2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Unclassified - Non-Classifié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E7E44" w14:textId="53A2FA6C" w:rsidR="00081F2E" w:rsidRDefault="00081F2E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E6DD741" wp14:editId="07B27365">
              <wp:simplePos x="914400" y="457200"/>
              <wp:positionH relativeFrom="page">
                <wp:align>right</wp:align>
              </wp:positionH>
              <wp:positionV relativeFrom="page">
                <wp:align>top</wp:align>
              </wp:positionV>
              <wp:extent cx="1916430" cy="405765"/>
              <wp:effectExtent l="0" t="0" r="0" b="13335"/>
              <wp:wrapNone/>
              <wp:docPr id="1980056886" name="Text Box 3" descr="Unclassified - Non-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6430" cy="405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EE60A1" w14:textId="1CFDE665" w:rsidR="00081F2E" w:rsidRPr="00081F2E" w:rsidRDefault="00081F2E" w:rsidP="00081F2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81F2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Unclassified - Non-Classifié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6DD74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Unclassified - Non-Classifié" style="position:absolute;margin-left:110.9pt;margin-top:0;width:150.9pt;height:31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/ShEQIAACIEAAAOAAAAZHJzL2Uyb0RvYy54bWysU99v2jAQfp+0/8Hy+0hgwNqIULFWTJNQ&#10;W4lOfTaOTSLZPss2JOyv39kJ0HV7mvbi3Pku9+P7Pi/uOq3IUTjfgCnpeJRTIgyHqjH7kv54WX+6&#10;ocQHZiqmwIiSnoSnd8uPHxatLcQEalCVcASLGF+0tqR1CLbIMs9roZkfgRUGgxKcZgFdt88qx1qs&#10;rlU2yfN51oKrrAMuvMfbhz5Il6m+lIKHJym9CESVFGcL6XTp3MUzWy5YsXfM1g0fxmD/MIVmjcGm&#10;l1IPLDBycM0fpXTDHXiQYcRBZyBlw0XaAbcZ5++22dbMirQLguPtBSb//8ryx+PWPjsSuq/QIYER&#10;kNb6wuNl3KeTTscvTkowjhCeLrCJLhAef7odz6efMcQxNs1nX+azWCa7/m2dD98EaBKNkjqkJaHF&#10;jhsf+tRzSmxmYN0olahR5rcLrBlvsuuI0QrdriNN9Wb8HVQn3MpBT7i3fN1g6w3z4Zk5ZBinRdWG&#10;JzykgrakMFiU1OB+/u0+5iPwGKWkRcWU1KCkKVHfDRISxZWM8W0+y9FzyZvMpnn0duckc9D3gGIc&#10;47uwPJkxOaizKR3oVxT1KnbDEDMce5Y0nM370OsXHwUXq1VKQjFZFjZma3ksHTGLgL50r8zZAfWA&#10;fD3CWVOseAd+nxv/9HZ1CEhBYibi26M5wI5CTNwOjyYq/a2fsq5Pe/kLAAD//wMAUEsDBBQABgAI&#10;AAAAIQCTDMFZ3QAAAAQBAAAPAAAAZHJzL2Rvd25yZXYueG1sTI9BS8NAEIXvgv9hGcGL2E0NlDZm&#10;U0Qo2IOHVnPwtslOk2B2Nuxu0+TfO/ailwfDG977Xr6dbC9G9KFzpGC5SEAg1c501Cj4/Ng9rkGE&#10;qMno3hEqmDHAtri9yXVm3IUOOB5jIziEQqYVtDEOmZShbtHqsHADEnsn562OfPpGGq8vHG57+ZQk&#10;K2l1R9zQ6gFfW6y/j2eroJz8w/tus3+bq69unJN9ma5PpVL3d9PLM4iIU/x7hl98RoeCmSp3JhNE&#10;r4CHxKuylyZLnlEpWKUbkEUu/8MXPwAAAP//AwBQSwECLQAUAAYACAAAACEAtoM4kv4AAADhAQAA&#10;EwAAAAAAAAAAAAAAAAAAAAAAW0NvbnRlbnRfVHlwZXNdLnhtbFBLAQItABQABgAIAAAAIQA4/SH/&#10;1gAAAJQBAAALAAAAAAAAAAAAAAAAAC8BAABfcmVscy8ucmVsc1BLAQItABQABgAIAAAAIQDEP/Sh&#10;EQIAACIEAAAOAAAAAAAAAAAAAAAAAC4CAABkcnMvZTJvRG9jLnhtbFBLAQItABQABgAIAAAAIQCT&#10;DMFZ3QAAAAQBAAAPAAAAAAAAAAAAAAAAAGsEAABkcnMvZG93bnJldi54bWxQSwUGAAAAAAQABADz&#10;AAAAdQUAAAAA&#10;" filled="f" stroked="f">
              <v:textbox style="mso-fit-shape-to-text:t" inset="0,15pt,20pt,0">
                <w:txbxContent>
                  <w:p w14:paraId="5DEE60A1" w14:textId="1CFDE665" w:rsidR="00081F2E" w:rsidRPr="00081F2E" w:rsidRDefault="00081F2E" w:rsidP="00081F2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81F2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Unclassified - Non-Classifié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C0C619" w14:textId="1AB443CB" w:rsidR="00081F2E" w:rsidRDefault="00081F2E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09990BE" wp14:editId="753DDF58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1916430" cy="405765"/>
              <wp:effectExtent l="0" t="0" r="0" b="13335"/>
              <wp:wrapNone/>
              <wp:docPr id="1471430551" name="Text Box 1" descr="Unclassified - Non-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6430" cy="405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6A3DBD" w14:textId="41CF71F9" w:rsidR="00081F2E" w:rsidRPr="00081F2E" w:rsidRDefault="00081F2E" w:rsidP="00081F2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81F2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Unclassified - Non-Classifié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9990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- Non-Classifié" style="position:absolute;margin-left:110.9pt;margin-top:0;width:150.9pt;height:31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QfjEwIAACIEAAAOAAAAZHJzL2Uyb0RvYy54bWysU99v2jAQfp+0/8Hy+0hgwNaIULFWTJNQ&#10;W4lOfTaOTSLZPss2JOyv39khsHV9qvbi3Pku9+P7Pi9uO63IUTjfgCnpeJRTIgyHqjH7kv58Xn/6&#10;SokPzFRMgRElPQlPb5cfPyxaW4gJ1KAq4QgWMb5obUnrEGyRZZ7XQjM/AisMBiU4zQK6bp9VjrVY&#10;XatskufzrAVXWQdceI+3932QLlN9KQUPj1J6EYgqKc4W0unSuYtntlywYu+YrRt+HoO9YwrNGoNN&#10;L6XuWWDk4Jp/SumGO/Agw4iDzkDKhou0A24zzl9ts62ZFWkXBMfbC0z+/5XlD8etfXIkdN+gQwIj&#10;IK31hcfLuE8nnY5fnJRgHCE8XWATXSA8/nQznk8/Y4hjbJrPvsxnsUx2/ds6H74L0CQaJXVIS0KL&#10;HTc+9KlDSmxmYN0olahR5q8LrBlvsuuI0QrdriNNVdLJMP4OqhNu5aAn3Fu+brD1hvnwxBwyjNOi&#10;asMjHlJBW1I4W5TU4H69dR/zEXiMUtKiYkpqUNKUqB8GCYniSsb4Jp/l6LnkTWbTPHq7Ickc9B2g&#10;GMf4LixPZkwOajClA/2Col7FbhhihmPPkobBvAu9fvFRcLFapSQUk2VhY7aWx9IRswjoc/fCnD2j&#10;HpCvBxg0xYpX4Pe58U9vV4eAFCRmIr49mmfYUYiJ2/OjiUr/009Z16e9/A0AAP//AwBQSwMEFAAG&#10;AAgAAAAhAJMMwVndAAAABAEAAA8AAABkcnMvZG93bnJldi54bWxMj0FLw0AQhe+C/2EZwYvYTQ2U&#10;NmZTRCjYg4dWc/C2yU6TYHY27G7T5N879qKXB8Mb3vtevp1sL0b0oXOkYLlIQCDVznTUKPj82D2u&#10;QYSoyejeESqYMcC2uL3JdWbchQ44HmMjOIRCphW0MQ6ZlKFu0eqwcAMSeyfnrY58+kYary8cbnv5&#10;lCQraXVH3NDqAV9brL+PZ6ugnPzD+26zf5urr26ck32Zrk+lUvd308sziIhT/HuGX3xGh4KZKncm&#10;E0SvgIfEq7KXJkueUSlYpRuQRS7/wxc/AAAA//8DAFBLAQItABQABgAIAAAAIQC2gziS/gAAAOEB&#10;AAATAAAAAAAAAAAAAAAAAAAAAABbQ29udGVudF9UeXBlc10ueG1sUEsBAi0AFAAGAAgAAAAhADj9&#10;If/WAAAAlAEAAAsAAAAAAAAAAAAAAAAALwEAAF9yZWxzLy5yZWxzUEsBAi0AFAAGAAgAAAAhAJWp&#10;B+MTAgAAIgQAAA4AAAAAAAAAAAAAAAAALgIAAGRycy9lMm9Eb2MueG1sUEsBAi0AFAAGAAgAAAAh&#10;AJMMwVndAAAABAEAAA8AAAAAAAAAAAAAAAAAbQQAAGRycy9kb3ducmV2LnhtbFBLBQYAAAAABAAE&#10;APMAAAB3BQAAAAA=&#10;" filled="f" stroked="f">
              <v:textbox style="mso-fit-shape-to-text:t" inset="0,15pt,20pt,0">
                <w:txbxContent>
                  <w:p w14:paraId="776A3DBD" w14:textId="41CF71F9" w:rsidR="00081F2E" w:rsidRPr="00081F2E" w:rsidRDefault="00081F2E" w:rsidP="00081F2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81F2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Unclassified - Non-Classifié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w="http://schemas.openxmlformats.org/wordprocessingml/2006/main">
  <w:zoom w:percent="100"/>
  <w:defaultTabStop w:val="720"/>
  <w:hyphenationZone w:val="360"/>
  <w:compat>
    <w:compatSetting w:name="compatibilityMode" w:uri="http://schemas.microsoft.com/office/word" w:val="15"/>
  </w:compat>
  <w:decimalSymbol w:val="."/>
  <w:listSeparator w:val=",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80A"/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5DF7"/>
    <w:pPr>
      <w:keepNext/>
      <w:keepLines/>
      <w:pageBreakBefore/>
      <w:spacing w:before="360" w:after="80"/>
      <w:jc w:val="center"/>
      <w:outlineLvl w:val="0"/>
    </w:pPr>
    <w:rPr>
      <w:rFonts w:ascii="Arial Bold" w:eastAsiaTheme="majorEastAsia" w:hAnsi="Arial Bold" w:cstheme="majorBidi"/>
      <w:b/>
      <w:caps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650"/>
    <w:pPr>
      <w:keepNext/>
      <w:keepLines/>
      <w:spacing w:before="160" w:after="80"/>
      <w:outlineLvl w:val="1"/>
    </w:pPr>
    <w:rPr>
      <w:rFonts w:ascii="Arial Bold" w:eastAsiaTheme="majorEastAsia" w:hAnsi="Arial Bold" w:cstheme="majorBidi"/>
      <w:b/>
      <w:caps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7650"/>
    <w:pPr>
      <w:keepNext/>
      <w:keepLines/>
      <w:spacing w:before="160" w:after="80"/>
      <w:outlineLvl w:val="2"/>
    </w:pPr>
    <w:rPr>
      <w:rFonts w:eastAsiaTheme="majorEastAsia" w:cstheme="majorBidi"/>
      <w:b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7650"/>
    <w:pPr>
      <w:keepNext/>
      <w:keepLines/>
      <w:spacing w:before="80" w:after="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F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F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F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F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F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CaptionCustom">
    <w:name w:val="FigureCaptionCustom"/>
    <w:basedOn w:val="Caption"/>
    <w:qFormat/>
    <w:rsid w:val="00C9205D"/>
    <w:pPr>
      <w:jc w:val="center"/>
    </w:pPr>
    <w:rPr>
      <w:rFonts w:ascii="Times New Roman" w:hAnsi="Times New Roman"/>
      <w:color w:val="auto"/>
      <w:sz w:val="20"/>
    </w:rPr>
  </w:style>
  <w:style w:type="paragraph" w:styleId="Caption">
    <w:name w:val="caption"/>
    <w:basedOn w:val="Normal"/>
    <w:next w:val="Normal"/>
    <w:link w:val="CaptionChar"/>
    <w:uiPriority w:val="35"/>
    <w:semiHidden/>
    <w:unhideWhenUsed/>
    <w:qFormat/>
    <w:rsid w:val="00C9205D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5DF7"/>
    <w:rPr>
      <w:rFonts w:ascii="Arial Bold" w:eastAsiaTheme="majorEastAsia" w:hAnsi="Arial Bold" w:cstheme="majorBidi"/>
      <w:b/>
      <w:caps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E7650"/>
    <w:rPr>
      <w:rFonts w:ascii="Arial Bold" w:eastAsiaTheme="majorEastAsia" w:hAnsi="Arial Bold" w:cstheme="majorBidi"/>
      <w:b/>
      <w:caps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E7650"/>
    <w:rPr>
      <w:rFonts w:ascii="Arial" w:eastAsiaTheme="majorEastAsia" w:hAnsi="Arial" w:cstheme="majorBidi"/>
      <w:b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E7650"/>
    <w:rPr>
      <w:rFonts w:ascii="Arial" w:eastAsiaTheme="majorEastAsia" w:hAnsi="Arial" w:cstheme="majorBidi"/>
      <w:b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F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F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F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F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F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5DF7"/>
    <w:pPr>
      <w:spacing w:after="80" w:line="360" w:lineRule="auto"/>
      <w:contextualSpacing/>
    </w:pPr>
    <w:rPr>
      <w:rFonts w:ascii="Arial Bold" w:eastAsiaTheme="majorEastAsia" w:hAnsi="Arial Bold" w:cstheme="majorBidi"/>
      <w:b/>
      <w:caps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DF7"/>
    <w:rPr>
      <w:rFonts w:ascii="Arial Bold" w:eastAsiaTheme="majorEastAsia" w:hAnsi="Arial Bold" w:cstheme="majorBidi"/>
      <w:b/>
      <w:caps/>
      <w:spacing w:val="-10"/>
      <w:kern w:val="28"/>
      <w:sz w:val="3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F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1F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1F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F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1F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1F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F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F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1F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81F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F2E"/>
  </w:style>
  <w:style w:type="paragraph" w:styleId="Bibliography">
    <w:name w:val="Bibliography"/>
    <w:basedOn w:val="Normal"/>
    <w:next w:val="Normal"/>
    <w:uiPriority w:val="37"/>
    <w:semiHidden/>
    <w:unhideWhenUsed/>
    <w:rsid w:val="001D16A1"/>
    <w:pPr>
      <w:ind w:left="720" w:hanging="720"/>
    </w:pPr>
  </w:style>
  <w:style w:type="paragraph" w:customStyle="1" w:styleId="TableCaption">
    <w:name w:val="TableCaption"/>
    <w:basedOn w:val="Caption"/>
    <w:link w:val="TableCaptionChar"/>
    <w:qFormat/>
    <w:rsid w:val="00502BE2"/>
  </w:style>
  <w:style w:type="character" w:customStyle="1" w:styleId="CaptionChar">
    <w:name w:val="Caption Char"/>
    <w:basedOn w:val="DefaultParagraphFont"/>
    <w:link w:val="Caption"/>
    <w:uiPriority w:val="35"/>
    <w:semiHidden/>
    <w:rsid w:val="00502BE2"/>
    <w:rPr>
      <w:rFonts w:ascii="Arial" w:hAnsi="Arial"/>
      <w:i/>
      <w:iCs/>
      <w:color w:val="0E2841" w:themeColor="text2"/>
      <w:sz w:val="18"/>
      <w:szCs w:val="18"/>
    </w:rPr>
  </w:style>
  <w:style w:type="character" w:customStyle="1" w:styleId="TableCaptionChar">
    <w:name w:val="TableCaption Char"/>
    <w:basedOn w:val="CaptionChar"/>
    <w:link w:val="TableCaption"/>
    <w:rsid w:val="00502BE2"/>
    <w:rPr>
      <w:rFonts w:ascii="Arial" w:hAnsi="Arial"/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
<Relationships  xmlns="http://schemas.openxmlformats.org/package/2006/relationships">
<Relationship Id="rId8" Type="http://schemas.openxmlformats.org/officeDocument/2006/relationships/header" Target="header3.xml"/>
<Relationship Id="rId3" Type="http://schemas.openxmlformats.org/officeDocument/2006/relationships/webSettings" Target="webSettings.xml"/>
<Relationship Id="rId7" Type="http://schemas.openxmlformats.org/officeDocument/2006/relationships/header" Target="header2.xml"/>
<Relationship Id="rId2" Type="http://schemas.openxmlformats.org/officeDocument/2006/relationships/settings" Target="settings.xml"/>
<Relationship Id="rId1" Type="http://schemas.openxmlformats.org/officeDocument/2006/relationships/styles" Target="styles.xml"/>
<Relationship Id="rId6" Type="http://schemas.openxmlformats.org/officeDocument/2006/relationships/header" Target="header1.xml"/>
<Relationship Id="rId5" Type="http://schemas.openxmlformats.org/officeDocument/2006/relationships/endnotes" Target="endnotes.xml"/>
<Relationship Id="rId10" Type="http://schemas.openxmlformats.org/officeDocument/2006/relationships/theme" Target="theme/theme1.xml"/>
<Relationship Id="rId4" Type="http://schemas.openxmlformats.org/officeDocument/2006/relationships/footnotes" Target="footnotes.xml"/>
<Relationship Id="rId9" Type="http://schemas.openxmlformats.org/officeDocument/2006/relationships/fontTable" Target="fontTable.xml"/>
<Relationship Id="rId11" Type="http://schemas.openxmlformats.org/officeDocument/2006/relationships/aFChunk" Target="PSSI-Technical-Report-2026.docx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Enns, Joe (DFO/MPO)</dc:creator>
  <cp:keywords/>
  <dc:description/>
  <cp:lastModifiedBy/>
  <cp:revision>11</cp:revision>
  <dcterms:created xsi:type="dcterms:W3CDTF">2026-02-03T23:46:00Z</dcterms:created>
  <dcterms:modified xsi:type="dcterms:W3CDTF">2026-02-10T10:53:11Z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57b43f97,8fc17d4,76054536</vt:lpwstr>
  </property>
  <property fmtid="{D5CDD505-2E9C-101B-9397-08002B2CF9AE}" pid="3" name="ClassificationContentMarkingHeaderFontProps">
    <vt:lpwstr>#000000,12,Calibri</vt:lpwstr>
  </property>
  <property fmtid="{D5CDD505-2E9C-101B-9397-08002B2CF9AE}" pid="4" name="ClassificationContentMarkingHeaderText">
    <vt:lpwstr>Unclassified - Non-Classifié</vt:lpwstr>
  </property>
  <property fmtid="{D5CDD505-2E9C-101B-9397-08002B2CF9AE}" pid="5" name="MSIP_Label_4e6cdb53-fd15-486d-84de-c510e3a62203_Enabled">
    <vt:lpwstr>true</vt:lpwstr>
  </property>
  <property fmtid="{D5CDD505-2E9C-101B-9397-08002B2CF9AE}" pid="6" name="MSIP_Label_4e6cdb53-fd15-486d-84de-c510e3a62203_SetDate">
    <vt:lpwstr>2026-02-03T23:47:37Z</vt:lpwstr>
  </property>
  <property fmtid="{D5CDD505-2E9C-101B-9397-08002B2CF9AE}" pid="7" name="MSIP_Label_4e6cdb53-fd15-486d-84de-c510e3a62203_Method">
    <vt:lpwstr>Standard</vt:lpwstr>
  </property>
  <property fmtid="{D5CDD505-2E9C-101B-9397-08002B2CF9AE}" pid="8" name="MSIP_Label_4e6cdb53-fd15-486d-84de-c510e3a62203_Name">
    <vt:lpwstr>UNCLASSIFIED - NON-CLASSIFIÉ</vt:lpwstr>
  </property>
  <property fmtid="{D5CDD505-2E9C-101B-9397-08002B2CF9AE}" pid="9" name="MSIP_Label_4e6cdb53-fd15-486d-84de-c510e3a62203_SiteId">
    <vt:lpwstr>1594fdae-a1d9-4405-915d-011467234338</vt:lpwstr>
  </property>
  <property fmtid="{D5CDD505-2E9C-101B-9397-08002B2CF9AE}" pid="10" name="MSIP_Label_4e6cdb53-fd15-486d-84de-c510e3a62203_ActionId">
    <vt:lpwstr>2e828bff-e9b7-415c-842a-658b7f5c1462</vt:lpwstr>
  </property>
  <property fmtid="{D5CDD505-2E9C-101B-9397-08002B2CF9AE}" pid="11" name="MSIP_Label_4e6cdb53-fd15-486d-84de-c510e3a62203_ContentBits">
    <vt:lpwstr>1</vt:lpwstr>
  </property>
  <property fmtid="{D5CDD505-2E9C-101B-9397-08002B2CF9AE}" pid="12" name="MSIP_Label_4e6cdb53-fd15-486d-84de-c510e3a62203_Tag">
    <vt:lpwstr>10, 3, 0, 1</vt:lpwstr>
  </property>
</Properties>
</file>